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1E" w:rsidRPr="00A1489F" w:rsidRDefault="0044521E" w:rsidP="0044521E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Муниципальное бюджетное дошкольное образовательное учреждение</w:t>
      </w:r>
    </w:p>
    <w:p w:rsidR="0044521E" w:rsidRPr="00A1489F" w:rsidRDefault="0044521E" w:rsidP="0044521E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«Детский сад присмотра и оздоровления № 46  «Светлячок»</w:t>
      </w:r>
    </w:p>
    <w:p w:rsidR="0044521E" w:rsidRPr="00A1489F" w:rsidRDefault="0044521E" w:rsidP="0044521E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г. Рубцовска   Алтайского края</w:t>
      </w:r>
    </w:p>
    <w:p w:rsidR="0044521E" w:rsidRPr="00A1489F" w:rsidRDefault="0044521E" w:rsidP="0044521E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658222, г. Рубцовск, ул. Октябрьская, 19; пр-т Рубцовский, 18А</w:t>
      </w:r>
    </w:p>
    <w:p w:rsidR="0044521E" w:rsidRPr="00A1489F" w:rsidRDefault="0044521E" w:rsidP="0044521E">
      <w:pPr>
        <w:ind w:right="566" w:firstLine="720"/>
        <w:jc w:val="center"/>
        <w:rPr>
          <w:sz w:val="24"/>
          <w:szCs w:val="24"/>
        </w:rPr>
      </w:pPr>
      <w:r w:rsidRPr="00A1489F">
        <w:rPr>
          <w:sz w:val="24"/>
          <w:szCs w:val="24"/>
        </w:rPr>
        <w:t>тел. (38557) 2-49-20, 2-49-81</w:t>
      </w: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  <w:r w:rsidRPr="00A1489F">
        <w:rPr>
          <w:sz w:val="24"/>
          <w:szCs w:val="24"/>
          <w:lang w:val="en-US"/>
        </w:rPr>
        <w:t>e</w:t>
      </w:r>
      <w:r w:rsidRPr="0044521E">
        <w:rPr>
          <w:sz w:val="24"/>
          <w:szCs w:val="24"/>
          <w:lang w:val="en-US"/>
        </w:rPr>
        <w:t>-</w:t>
      </w:r>
      <w:r w:rsidRPr="00A1489F">
        <w:rPr>
          <w:sz w:val="24"/>
          <w:szCs w:val="24"/>
          <w:lang w:val="en-US"/>
        </w:rPr>
        <w:t>mail</w:t>
      </w:r>
      <w:r w:rsidRPr="0044521E">
        <w:rPr>
          <w:sz w:val="24"/>
          <w:szCs w:val="24"/>
          <w:lang w:val="en-US"/>
        </w:rPr>
        <w:t xml:space="preserve">: </w:t>
      </w:r>
      <w:hyperlink r:id="rId5" w:history="1">
        <w:r w:rsidRPr="008B41F5">
          <w:rPr>
            <w:rStyle w:val="a3"/>
            <w:sz w:val="24"/>
            <w:szCs w:val="24"/>
            <w:lang w:val="en-US"/>
          </w:rPr>
          <w:t>detskiisad</w:t>
        </w:r>
        <w:r w:rsidRPr="0044521E">
          <w:rPr>
            <w:rStyle w:val="a3"/>
            <w:sz w:val="24"/>
            <w:szCs w:val="24"/>
            <w:lang w:val="en-US"/>
          </w:rPr>
          <w:t>46@</w:t>
        </w:r>
        <w:r w:rsidRPr="008B41F5">
          <w:rPr>
            <w:rStyle w:val="a3"/>
            <w:sz w:val="24"/>
            <w:szCs w:val="24"/>
            <w:lang w:val="en-US"/>
          </w:rPr>
          <w:t>yandex</w:t>
        </w:r>
        <w:r w:rsidRPr="0044521E">
          <w:rPr>
            <w:rStyle w:val="a3"/>
            <w:sz w:val="24"/>
            <w:szCs w:val="24"/>
            <w:lang w:val="en-US"/>
          </w:rPr>
          <w:t>.</w:t>
        </w:r>
        <w:r w:rsidRPr="008B41F5">
          <w:rPr>
            <w:rStyle w:val="a3"/>
            <w:sz w:val="24"/>
            <w:szCs w:val="24"/>
            <w:lang w:val="en-US"/>
          </w:rPr>
          <w:t>ru</w:t>
        </w:r>
      </w:hyperlink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Default="0044521E" w:rsidP="0044521E">
      <w:pPr>
        <w:ind w:right="566" w:firstLine="720"/>
        <w:jc w:val="center"/>
        <w:rPr>
          <w:sz w:val="24"/>
          <w:szCs w:val="24"/>
        </w:rPr>
      </w:pPr>
    </w:p>
    <w:p w:rsidR="0079466D" w:rsidRDefault="0079466D" w:rsidP="0044521E">
      <w:pPr>
        <w:ind w:right="566" w:firstLine="720"/>
        <w:jc w:val="center"/>
        <w:rPr>
          <w:sz w:val="24"/>
          <w:szCs w:val="24"/>
        </w:rPr>
      </w:pPr>
    </w:p>
    <w:p w:rsidR="0079466D" w:rsidRPr="0079466D" w:rsidRDefault="0079466D" w:rsidP="0044521E">
      <w:pPr>
        <w:ind w:right="566" w:firstLine="720"/>
        <w:jc w:val="center"/>
        <w:rPr>
          <w:sz w:val="24"/>
          <w:szCs w:val="24"/>
        </w:rPr>
      </w:pP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Pr="0044521E" w:rsidRDefault="0044521E" w:rsidP="0044521E">
      <w:pPr>
        <w:ind w:right="566"/>
        <w:rPr>
          <w:sz w:val="24"/>
          <w:szCs w:val="24"/>
        </w:rPr>
      </w:pPr>
    </w:p>
    <w:p w:rsidR="0044521E" w:rsidRPr="0044521E" w:rsidRDefault="0044521E" w:rsidP="0044521E">
      <w:pPr>
        <w:ind w:right="566" w:firstLine="720"/>
        <w:jc w:val="center"/>
        <w:rPr>
          <w:sz w:val="24"/>
          <w:szCs w:val="24"/>
          <w:lang w:val="en-US"/>
        </w:rPr>
      </w:pPr>
    </w:p>
    <w:p w:rsidR="0044521E" w:rsidRPr="0044521E" w:rsidRDefault="0044521E" w:rsidP="0044521E">
      <w:pPr>
        <w:ind w:right="566" w:firstLine="720"/>
        <w:jc w:val="center"/>
        <w:rPr>
          <w:b/>
          <w:sz w:val="48"/>
          <w:szCs w:val="48"/>
          <w:lang w:val="en-US"/>
        </w:rPr>
      </w:pPr>
    </w:p>
    <w:p w:rsidR="0044521E" w:rsidRDefault="0044521E" w:rsidP="0044521E">
      <w:pPr>
        <w:tabs>
          <w:tab w:val="left" w:pos="3000"/>
          <w:tab w:val="left" w:pos="5955"/>
        </w:tabs>
        <w:jc w:val="center"/>
        <w:rPr>
          <w:sz w:val="48"/>
          <w:szCs w:val="48"/>
        </w:rPr>
      </w:pPr>
      <w:r w:rsidRPr="009F44B9">
        <w:rPr>
          <w:sz w:val="48"/>
          <w:szCs w:val="48"/>
        </w:rPr>
        <w:t>КОНСПЕКТ</w:t>
      </w:r>
    </w:p>
    <w:p w:rsidR="0044521E" w:rsidRPr="009F44B9" w:rsidRDefault="0044521E" w:rsidP="0044521E">
      <w:pPr>
        <w:tabs>
          <w:tab w:val="left" w:pos="3000"/>
          <w:tab w:val="left" w:pos="5955"/>
        </w:tabs>
        <w:jc w:val="center"/>
        <w:rPr>
          <w:sz w:val="48"/>
          <w:szCs w:val="48"/>
        </w:rPr>
      </w:pPr>
    </w:p>
    <w:p w:rsidR="0044521E" w:rsidRDefault="0044521E" w:rsidP="0044521E">
      <w:pPr>
        <w:tabs>
          <w:tab w:val="left" w:pos="2520"/>
          <w:tab w:val="left" w:pos="3000"/>
        </w:tabs>
        <w:jc w:val="center"/>
      </w:pPr>
      <w:r>
        <w:t xml:space="preserve">мероприятия </w:t>
      </w:r>
      <w:r>
        <w:rPr>
          <w:sz w:val="48"/>
          <w:szCs w:val="48"/>
        </w:rPr>
        <w:t xml:space="preserve"> </w:t>
      </w:r>
      <w:r>
        <w:t>«Игра – эксперимент»</w:t>
      </w:r>
    </w:p>
    <w:p w:rsidR="0044521E" w:rsidRPr="009B4B20" w:rsidRDefault="0044521E" w:rsidP="0044521E">
      <w:pPr>
        <w:tabs>
          <w:tab w:val="left" w:pos="3300"/>
          <w:tab w:val="left" w:pos="3675"/>
        </w:tabs>
        <w:jc w:val="center"/>
      </w:pPr>
    </w:p>
    <w:p w:rsidR="0044521E" w:rsidRDefault="0044521E" w:rsidP="0044521E">
      <w:pPr>
        <w:tabs>
          <w:tab w:val="left" w:pos="1215"/>
        </w:tabs>
        <w:jc w:val="center"/>
        <w:rPr>
          <w:sz w:val="44"/>
          <w:szCs w:val="44"/>
        </w:rPr>
      </w:pPr>
      <w:r>
        <w:rPr>
          <w:sz w:val="48"/>
          <w:szCs w:val="48"/>
        </w:rPr>
        <w:t xml:space="preserve">Тема: </w:t>
      </w:r>
      <w:r w:rsidRPr="009F44B9">
        <w:rPr>
          <w:sz w:val="44"/>
          <w:szCs w:val="44"/>
        </w:rPr>
        <w:t>«Мыльные пузыри»</w:t>
      </w:r>
    </w:p>
    <w:p w:rsidR="0044521E" w:rsidRPr="00081F60" w:rsidRDefault="0044521E" w:rsidP="0044521E">
      <w:pPr>
        <w:tabs>
          <w:tab w:val="left" w:pos="1665"/>
        </w:tabs>
        <w:jc w:val="center"/>
      </w:pPr>
    </w:p>
    <w:p w:rsidR="0044521E" w:rsidRDefault="0044521E" w:rsidP="0044521E">
      <w:pPr>
        <w:tabs>
          <w:tab w:val="left" w:pos="1665"/>
        </w:tabs>
        <w:jc w:val="center"/>
      </w:pPr>
      <w:r>
        <w:t>В</w:t>
      </w:r>
      <w:r w:rsidRPr="009F44B9">
        <w:t xml:space="preserve">озрастная группа </w:t>
      </w:r>
      <w:r>
        <w:t>–  младшая</w:t>
      </w:r>
    </w:p>
    <w:p w:rsidR="0044521E" w:rsidRPr="00A1489F" w:rsidRDefault="0044521E" w:rsidP="0044521E">
      <w:pPr>
        <w:ind w:right="566"/>
        <w:jc w:val="center"/>
        <w:rPr>
          <w:b/>
          <w:sz w:val="48"/>
          <w:szCs w:val="48"/>
        </w:rPr>
      </w:pPr>
    </w:p>
    <w:p w:rsidR="0044521E" w:rsidRDefault="0044521E" w:rsidP="0044521E">
      <w:pPr>
        <w:ind w:right="566" w:firstLine="720"/>
        <w:jc w:val="center"/>
        <w:rPr>
          <w:i/>
          <w:sz w:val="48"/>
          <w:szCs w:val="48"/>
        </w:rPr>
      </w:pPr>
    </w:p>
    <w:p w:rsidR="0044521E" w:rsidRDefault="0044521E" w:rsidP="0044521E">
      <w:pPr>
        <w:ind w:right="566" w:firstLine="720"/>
        <w:jc w:val="center"/>
        <w:rPr>
          <w:i/>
          <w:sz w:val="48"/>
          <w:szCs w:val="48"/>
        </w:rPr>
      </w:pPr>
    </w:p>
    <w:p w:rsidR="0044521E" w:rsidRDefault="0044521E" w:rsidP="0044521E">
      <w:pPr>
        <w:ind w:right="566" w:firstLine="720"/>
        <w:jc w:val="center"/>
        <w:rPr>
          <w:i/>
          <w:sz w:val="48"/>
          <w:szCs w:val="48"/>
        </w:rPr>
      </w:pPr>
    </w:p>
    <w:p w:rsidR="0044521E" w:rsidRDefault="0044521E" w:rsidP="0044521E">
      <w:pPr>
        <w:ind w:right="566"/>
        <w:rPr>
          <w:i/>
          <w:sz w:val="48"/>
          <w:szCs w:val="48"/>
        </w:rPr>
      </w:pPr>
    </w:p>
    <w:p w:rsidR="0044521E" w:rsidRDefault="0044521E" w:rsidP="0044521E">
      <w:pPr>
        <w:ind w:right="566" w:firstLine="720"/>
        <w:jc w:val="center"/>
        <w:rPr>
          <w:i/>
          <w:sz w:val="48"/>
          <w:szCs w:val="48"/>
        </w:rPr>
      </w:pPr>
    </w:p>
    <w:p w:rsidR="0044521E" w:rsidRPr="00A1489F" w:rsidRDefault="0044521E" w:rsidP="0044521E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>Подготовила:</w:t>
      </w:r>
    </w:p>
    <w:p w:rsidR="0044521E" w:rsidRPr="00A1489F" w:rsidRDefault="0044521E" w:rsidP="0044521E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 xml:space="preserve"> воспитатель </w:t>
      </w:r>
    </w:p>
    <w:p w:rsidR="0044521E" w:rsidRPr="00A1489F" w:rsidRDefault="0044521E" w:rsidP="0044521E">
      <w:pPr>
        <w:ind w:right="566" w:firstLine="720"/>
        <w:jc w:val="right"/>
        <w:rPr>
          <w:sz w:val="32"/>
          <w:szCs w:val="32"/>
        </w:rPr>
      </w:pPr>
      <w:r w:rsidRPr="00A1489F">
        <w:rPr>
          <w:sz w:val="32"/>
          <w:szCs w:val="32"/>
        </w:rPr>
        <w:t xml:space="preserve"> Ягодкина Лариса</w:t>
      </w:r>
      <w:r w:rsidR="00476ECF">
        <w:rPr>
          <w:sz w:val="32"/>
          <w:szCs w:val="32"/>
        </w:rPr>
        <w:t xml:space="preserve"> Пантелеевна</w:t>
      </w:r>
    </w:p>
    <w:p w:rsidR="0044521E" w:rsidRDefault="0044521E" w:rsidP="0044521E">
      <w:pPr>
        <w:tabs>
          <w:tab w:val="left" w:pos="3000"/>
          <w:tab w:val="left" w:pos="5955"/>
        </w:tabs>
      </w:pPr>
      <w:r>
        <w:t xml:space="preserve">  </w:t>
      </w:r>
    </w:p>
    <w:p w:rsidR="0044521E" w:rsidRDefault="0044521E" w:rsidP="003B5159">
      <w:pPr>
        <w:ind w:right="567" w:firstLine="720"/>
        <w:jc w:val="both"/>
      </w:pPr>
    </w:p>
    <w:p w:rsidR="0044521E" w:rsidRDefault="0044521E" w:rsidP="003B5159">
      <w:pPr>
        <w:ind w:right="567" w:firstLine="720"/>
        <w:jc w:val="both"/>
      </w:pPr>
    </w:p>
    <w:p w:rsidR="0079466D" w:rsidRDefault="0079466D" w:rsidP="003B5159">
      <w:pPr>
        <w:ind w:right="567" w:firstLine="720"/>
        <w:jc w:val="both"/>
      </w:pPr>
    </w:p>
    <w:p w:rsidR="0079466D" w:rsidRDefault="0079466D" w:rsidP="003B5159">
      <w:pPr>
        <w:ind w:right="567" w:firstLine="720"/>
        <w:jc w:val="both"/>
      </w:pPr>
    </w:p>
    <w:p w:rsidR="0079466D" w:rsidRDefault="0079466D" w:rsidP="003B5159">
      <w:pPr>
        <w:ind w:right="567" w:firstLine="720"/>
        <w:jc w:val="both"/>
      </w:pPr>
    </w:p>
    <w:p w:rsidR="0079466D" w:rsidRDefault="0079466D" w:rsidP="003B5159">
      <w:pPr>
        <w:ind w:right="567" w:firstLine="720"/>
        <w:jc w:val="both"/>
      </w:pPr>
    </w:p>
    <w:p w:rsidR="0079466D" w:rsidRDefault="0079466D" w:rsidP="003B5159">
      <w:pPr>
        <w:ind w:right="567" w:firstLine="720"/>
        <w:jc w:val="both"/>
      </w:pPr>
    </w:p>
    <w:p w:rsidR="004C06B4" w:rsidRPr="003B5159" w:rsidRDefault="004C06B4" w:rsidP="003B5159">
      <w:pPr>
        <w:ind w:right="567" w:firstLine="720"/>
        <w:jc w:val="both"/>
      </w:pPr>
      <w:r w:rsidRPr="003B5159">
        <w:lastRenderedPageBreak/>
        <w:t>Форма мероприятия  «</w:t>
      </w:r>
      <w:r w:rsidRPr="003B5159">
        <w:rPr>
          <w:b/>
        </w:rPr>
        <w:t>Игра</w:t>
      </w:r>
      <w:r w:rsidR="00081F60" w:rsidRPr="003B5159">
        <w:rPr>
          <w:b/>
        </w:rPr>
        <w:t xml:space="preserve"> -</w:t>
      </w:r>
      <w:r w:rsidRPr="003B5159">
        <w:rPr>
          <w:b/>
        </w:rPr>
        <w:t xml:space="preserve"> эксперимент</w:t>
      </w:r>
      <w:r w:rsidR="00081F60" w:rsidRPr="003B5159">
        <w:rPr>
          <w:b/>
        </w:rPr>
        <w:t>»</w:t>
      </w:r>
      <w:r w:rsidR="00CC05FF" w:rsidRPr="003B5159">
        <w:t xml:space="preserve"> </w:t>
      </w:r>
    </w:p>
    <w:p w:rsidR="004C06B4" w:rsidRPr="003B5159" w:rsidRDefault="004C06B4" w:rsidP="003B5159">
      <w:pPr>
        <w:ind w:right="567" w:firstLine="720"/>
        <w:jc w:val="both"/>
      </w:pPr>
    </w:p>
    <w:p w:rsidR="004C06B4" w:rsidRPr="003B5159" w:rsidRDefault="004C06B4" w:rsidP="003B5159">
      <w:pPr>
        <w:ind w:right="567" w:firstLine="720"/>
        <w:jc w:val="both"/>
      </w:pPr>
      <w:r w:rsidRPr="003B5159">
        <w:rPr>
          <w:u w:val="single"/>
        </w:rPr>
        <w:t>Концептуальные</w:t>
      </w:r>
      <w:r w:rsidRPr="003B5159">
        <w:t xml:space="preserve"> </w:t>
      </w:r>
      <w:r w:rsidRPr="003B5159">
        <w:rPr>
          <w:u w:val="single"/>
        </w:rPr>
        <w:t>основы</w:t>
      </w:r>
      <w:r w:rsidRPr="003B5159">
        <w:t xml:space="preserve"> </w:t>
      </w:r>
      <w:r w:rsidRPr="003B5159">
        <w:rPr>
          <w:u w:val="single"/>
        </w:rPr>
        <w:t>игры</w:t>
      </w:r>
      <w:r w:rsidRPr="003B5159">
        <w:t xml:space="preserve"> – </w:t>
      </w:r>
      <w:r w:rsidRPr="003B5159">
        <w:rPr>
          <w:u w:val="single"/>
        </w:rPr>
        <w:t>эксперимента</w:t>
      </w:r>
      <w:r w:rsidRPr="003B5159">
        <w:t>.</w:t>
      </w:r>
    </w:p>
    <w:p w:rsidR="004C06B4" w:rsidRPr="003B5159" w:rsidRDefault="004C06B4" w:rsidP="003B5159">
      <w:pPr>
        <w:ind w:right="567" w:firstLine="720"/>
        <w:jc w:val="both"/>
      </w:pPr>
    </w:p>
    <w:p w:rsidR="004C06B4" w:rsidRPr="003B5159" w:rsidRDefault="004C06B4" w:rsidP="003B5159">
      <w:pPr>
        <w:ind w:right="567" w:firstLine="720"/>
        <w:jc w:val="both"/>
      </w:pPr>
      <w:r w:rsidRPr="003B5159">
        <w:t>Образовательная область:  позна</w:t>
      </w:r>
      <w:r w:rsidR="003B5159">
        <w:t xml:space="preserve">ние </w:t>
      </w:r>
      <w:r w:rsidR="0044521E">
        <w:t>-</w:t>
      </w:r>
      <w:r w:rsidR="003B5159">
        <w:t xml:space="preserve"> развитие познавательно – </w:t>
      </w:r>
      <w:r w:rsidRPr="003B5159">
        <w:t>исследовательской деятельности.</w:t>
      </w: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rPr>
          <w:b/>
        </w:rPr>
        <w:t>Тема:</w:t>
      </w:r>
      <w:r w:rsidRPr="003B5159">
        <w:t xml:space="preserve"> «Мыльные пузыри»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t xml:space="preserve">Возрастная группа – </w:t>
      </w:r>
      <w:r w:rsidRPr="003B5159">
        <w:rPr>
          <w:lang w:val="en-US"/>
        </w:rPr>
        <w:t xml:space="preserve">II </w:t>
      </w:r>
      <w:r w:rsidRPr="003B5159">
        <w:t xml:space="preserve">младшая. </w:t>
      </w: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t xml:space="preserve">Форма организации – подгрупповая </w:t>
      </w: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t>Продолжительность – 15 минут</w:t>
      </w: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</w:p>
    <w:p w:rsidR="00C46541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rPr>
          <w:b/>
        </w:rPr>
        <w:t>Цель</w:t>
      </w:r>
      <w:r w:rsidR="003B5159">
        <w:rPr>
          <w:b/>
        </w:rPr>
        <w:t xml:space="preserve">: - </w:t>
      </w:r>
      <w:r w:rsidR="0027548D" w:rsidRPr="003B5159">
        <w:t>способ</w:t>
      </w:r>
      <w:r w:rsidR="00C53E10" w:rsidRPr="003B5159">
        <w:t>ствовать</w:t>
      </w:r>
      <w:r w:rsidR="0027548D" w:rsidRPr="003B5159">
        <w:t xml:space="preserve"> реализации творческих способностей</w:t>
      </w:r>
      <w:r w:rsidR="00C46541" w:rsidRPr="003B5159">
        <w:t xml:space="preserve"> и познавательной активности в игровом экспериментировании. </w:t>
      </w:r>
    </w:p>
    <w:p w:rsidR="00C46541" w:rsidRPr="003B5159" w:rsidRDefault="00C46541" w:rsidP="003B5159">
      <w:pPr>
        <w:tabs>
          <w:tab w:val="left" w:pos="9700"/>
        </w:tabs>
        <w:ind w:right="567" w:firstLine="720"/>
        <w:jc w:val="both"/>
      </w:pPr>
    </w:p>
    <w:p w:rsidR="00C46541" w:rsidRPr="003B5159" w:rsidRDefault="00C46541" w:rsidP="003B5159">
      <w:pPr>
        <w:tabs>
          <w:tab w:val="left" w:pos="9700"/>
        </w:tabs>
        <w:ind w:right="567" w:firstLine="720"/>
        <w:jc w:val="both"/>
        <w:rPr>
          <w:b/>
        </w:rPr>
      </w:pPr>
      <w:r w:rsidRPr="003B5159">
        <w:rPr>
          <w:b/>
        </w:rPr>
        <w:t>Задачи: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  <w:rPr>
          <w:b/>
        </w:rPr>
      </w:pPr>
    </w:p>
    <w:p w:rsidR="004C06B4" w:rsidRPr="003B5159" w:rsidRDefault="00C46541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 w:rsidRPr="003B5159">
        <w:rPr>
          <w:u w:val="single"/>
        </w:rPr>
        <w:t xml:space="preserve">Образовательные </w:t>
      </w:r>
    </w:p>
    <w:p w:rsidR="005D6F43" w:rsidRPr="003B5159" w:rsidRDefault="005D6F43" w:rsidP="003B5159">
      <w:pPr>
        <w:tabs>
          <w:tab w:val="left" w:pos="9700"/>
        </w:tabs>
        <w:ind w:right="567" w:firstLine="720"/>
        <w:jc w:val="both"/>
      </w:pPr>
      <w:r w:rsidRPr="003B5159">
        <w:t>- способствовать формированию первичного познавательного интереса через экспериментирование с мылом</w:t>
      </w:r>
    </w:p>
    <w:p w:rsidR="005D6F43" w:rsidRPr="003B5159" w:rsidRDefault="005D6F43" w:rsidP="003B5159">
      <w:pPr>
        <w:tabs>
          <w:tab w:val="left" w:pos="9700"/>
        </w:tabs>
        <w:ind w:right="567" w:firstLine="720"/>
        <w:jc w:val="both"/>
      </w:pPr>
      <w:r w:rsidRPr="003B5159">
        <w:t xml:space="preserve">- расширять представление о внешнем виде и эстетических качествах мыла. </w:t>
      </w:r>
    </w:p>
    <w:p w:rsidR="005D6F43" w:rsidRPr="003B5159" w:rsidRDefault="005D6F43" w:rsidP="003B5159">
      <w:pPr>
        <w:tabs>
          <w:tab w:val="left" w:pos="9700"/>
        </w:tabs>
        <w:ind w:right="567" w:firstLine="720"/>
        <w:jc w:val="both"/>
      </w:pPr>
      <w:r w:rsidRPr="003B5159">
        <w:t>- закрепить математические понятие:  «</w:t>
      </w:r>
      <w:r w:rsidR="00081F60" w:rsidRPr="003B5159">
        <w:t>м</w:t>
      </w:r>
      <w:r w:rsidRPr="003B5159">
        <w:t>ного – мало</w:t>
      </w:r>
      <w:r w:rsidR="00C53E10" w:rsidRPr="003B5159">
        <w:t>»,</w:t>
      </w:r>
      <w:r w:rsidRPr="003B5159">
        <w:t xml:space="preserve">  объединение в группу по основному характерному признаку</w:t>
      </w:r>
      <w:r w:rsidR="00081F60" w:rsidRPr="003B5159">
        <w:t xml:space="preserve"> </w:t>
      </w:r>
      <w:r w:rsidRPr="003B5159">
        <w:t xml:space="preserve"> и сенсорные эталоны (цвет форма).</w:t>
      </w:r>
    </w:p>
    <w:p w:rsidR="005D6F43" w:rsidRPr="003B5159" w:rsidRDefault="005D6F43" w:rsidP="003B5159">
      <w:pPr>
        <w:tabs>
          <w:tab w:val="left" w:pos="9700"/>
        </w:tabs>
        <w:ind w:right="567" w:firstLine="720"/>
        <w:jc w:val="both"/>
      </w:pPr>
      <w:r w:rsidRPr="003B5159">
        <w:t>-закреплять технические навыки рисования фломастерами, менять цвет, проводить круглые замкнутые линии.</w:t>
      </w:r>
    </w:p>
    <w:p w:rsidR="005D6F43" w:rsidRPr="003B5159" w:rsidRDefault="005D6F43" w:rsidP="003B5159">
      <w:pPr>
        <w:tabs>
          <w:tab w:val="left" w:pos="9700"/>
        </w:tabs>
        <w:ind w:right="567" w:firstLine="720"/>
        <w:jc w:val="both"/>
      </w:pPr>
    </w:p>
    <w:p w:rsidR="005D6F43" w:rsidRPr="003B5159" w:rsidRDefault="003B5159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>
        <w:rPr>
          <w:u w:val="single"/>
        </w:rPr>
        <w:t>Воспитательные</w:t>
      </w:r>
      <w:r w:rsidR="005D6F43" w:rsidRPr="003B5159">
        <w:rPr>
          <w:u w:val="single"/>
        </w:rPr>
        <w:t xml:space="preserve"> </w:t>
      </w:r>
    </w:p>
    <w:p w:rsidR="00D81043" w:rsidRPr="003B5159" w:rsidRDefault="00D81043" w:rsidP="003B5159">
      <w:pPr>
        <w:tabs>
          <w:tab w:val="left" w:pos="9700"/>
        </w:tabs>
        <w:ind w:right="567" w:firstLine="720"/>
        <w:jc w:val="both"/>
      </w:pPr>
      <w:r w:rsidRPr="003B5159">
        <w:t xml:space="preserve">- </w:t>
      </w:r>
      <w:r w:rsidR="002711D9" w:rsidRPr="003B5159">
        <w:t xml:space="preserve">воспитывать культуру общения между детьми взрослыми, способствовать развитию коммуникативных навыков. </w:t>
      </w:r>
    </w:p>
    <w:p w:rsidR="005F6106" w:rsidRPr="003B5159" w:rsidRDefault="002711D9" w:rsidP="003B5159">
      <w:pPr>
        <w:tabs>
          <w:tab w:val="left" w:pos="9700"/>
        </w:tabs>
        <w:ind w:right="567" w:firstLine="720"/>
        <w:jc w:val="both"/>
      </w:pPr>
      <w:r w:rsidRPr="003B5159">
        <w:t xml:space="preserve">- показать модель гостеприимного поведения и развивать </w:t>
      </w:r>
      <w:r w:rsidR="005F6106" w:rsidRPr="003B5159">
        <w:t xml:space="preserve">альтруистические чувства (делать приятное для других). 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t>- способствовать формированию эстетического вкуса.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</w:p>
    <w:p w:rsidR="005F6106" w:rsidRPr="003B5159" w:rsidRDefault="003B5159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>
        <w:rPr>
          <w:u w:val="single"/>
        </w:rPr>
        <w:t>Развивающие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  <w:rPr>
          <w:u w:val="single"/>
        </w:rPr>
      </w:pP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t xml:space="preserve">развивать психические процессы: 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t>-мышление (через установление причинно – следственных связей).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t>- произвольность запоминания, припоминание (через обращение к прошлому опыту).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t xml:space="preserve">Развивать: </w:t>
      </w:r>
    </w:p>
    <w:p w:rsidR="002711D9" w:rsidRPr="003B5159" w:rsidRDefault="002711D9" w:rsidP="003B5159">
      <w:pPr>
        <w:tabs>
          <w:tab w:val="left" w:pos="9700"/>
        </w:tabs>
        <w:ind w:right="567" w:firstLine="720"/>
        <w:jc w:val="both"/>
      </w:pPr>
      <w:r w:rsidRPr="003B5159">
        <w:t xml:space="preserve"> 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t>- тактильные анализаторы (через исследовательские действия с мылом и водой).</w:t>
      </w: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</w:pPr>
      <w:r w:rsidRPr="003B5159">
        <w:lastRenderedPageBreak/>
        <w:t xml:space="preserve">- обоняние (через аромат мыла). </w:t>
      </w:r>
    </w:p>
    <w:p w:rsidR="003B5159" w:rsidRDefault="003B5159" w:rsidP="003B5159">
      <w:pPr>
        <w:tabs>
          <w:tab w:val="left" w:pos="9700"/>
        </w:tabs>
        <w:ind w:right="567" w:firstLine="720"/>
        <w:jc w:val="both"/>
        <w:rPr>
          <w:b/>
        </w:rPr>
      </w:pPr>
    </w:p>
    <w:p w:rsidR="005F6106" w:rsidRPr="003B5159" w:rsidRDefault="005F6106" w:rsidP="003B5159">
      <w:pPr>
        <w:tabs>
          <w:tab w:val="left" w:pos="9700"/>
        </w:tabs>
        <w:ind w:right="567" w:firstLine="720"/>
        <w:jc w:val="both"/>
        <w:rPr>
          <w:b/>
        </w:rPr>
      </w:pPr>
      <w:r w:rsidRPr="003B5159">
        <w:rPr>
          <w:b/>
        </w:rPr>
        <w:t>Виды детской деятельности: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познавательно – исследовательская.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игровая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коммуникативная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продуктивная.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  <w:rPr>
          <w:b/>
        </w:rPr>
      </w:pPr>
      <w:r w:rsidRPr="003B5159">
        <w:rPr>
          <w:b/>
        </w:rPr>
        <w:t>Интеграции образовательных областей.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 w:rsidRPr="003B5159">
        <w:rPr>
          <w:u w:val="single"/>
        </w:rPr>
        <w:t xml:space="preserve">«Коммуникации» 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формировать навыки культурного обращения друг с другом и взрослыми (просьбы обращение по имени, внимательное  выслушивание товарищей не перебивая).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 w:rsidRPr="003B5159">
        <w:rPr>
          <w:u w:val="single"/>
        </w:rPr>
        <w:t xml:space="preserve">«Безопасность» 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закрепить правила безопасного обращение с мылом  (Что нужно делать чтобы мыло не  «щ</w:t>
      </w:r>
      <w:r w:rsidR="00CD2DBC" w:rsidRPr="003B5159">
        <w:t>и</w:t>
      </w:r>
      <w:r w:rsidRPr="003B5159">
        <w:t xml:space="preserve">пало глаза?»). 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 w:rsidRPr="003B5159">
        <w:rPr>
          <w:u w:val="single"/>
        </w:rPr>
        <w:t>«Здоровье»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>- формирование культурно – гигиенических навыков и полезных привычек.</w:t>
      </w: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</w:pPr>
    </w:p>
    <w:p w:rsidR="00A55A61" w:rsidRPr="003B5159" w:rsidRDefault="00A55A61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 w:rsidRPr="003B5159">
        <w:rPr>
          <w:u w:val="single"/>
        </w:rPr>
        <w:t xml:space="preserve">«Социализация»  </w:t>
      </w:r>
    </w:p>
    <w:p w:rsidR="00914D5B" w:rsidRPr="003B5159" w:rsidRDefault="00A55A61" w:rsidP="003B5159">
      <w:pPr>
        <w:tabs>
          <w:tab w:val="left" w:pos="9700"/>
        </w:tabs>
        <w:ind w:right="567" w:firstLine="720"/>
        <w:jc w:val="both"/>
      </w:pPr>
      <w:r w:rsidRPr="003B5159">
        <w:t xml:space="preserve">- </w:t>
      </w:r>
      <w:r w:rsidR="00914D5B" w:rsidRPr="003B5159">
        <w:t>ориентироваться</w:t>
      </w:r>
      <w:r w:rsidRPr="003B5159">
        <w:t xml:space="preserve"> </w:t>
      </w:r>
      <w:r w:rsidR="00914D5B" w:rsidRPr="003B5159">
        <w:t>в окружающей обстановке, стимулировать попытки найти самостоятельное решение в проблемной ситуации.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</w:p>
    <w:p w:rsidR="00A55A61" w:rsidRPr="003B5159" w:rsidRDefault="00914D5B" w:rsidP="003B5159">
      <w:pPr>
        <w:tabs>
          <w:tab w:val="left" w:pos="9700"/>
        </w:tabs>
        <w:ind w:right="567" w:firstLine="720"/>
        <w:jc w:val="both"/>
        <w:rPr>
          <w:u w:val="single"/>
        </w:rPr>
      </w:pPr>
      <w:r w:rsidRPr="003B5159">
        <w:rPr>
          <w:u w:val="single"/>
        </w:rPr>
        <w:t xml:space="preserve">«Познание» </w:t>
      </w:r>
      <w:r w:rsidR="00A55A61" w:rsidRPr="003B5159">
        <w:rPr>
          <w:u w:val="single"/>
        </w:rPr>
        <w:t xml:space="preserve"> 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>- закрепить имеющиеся знания, умение навыки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 xml:space="preserve">- сенсорно – математические 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>- художественно – эстетические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 xml:space="preserve">- культурно – гигиенические 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>- здоровьесберегающие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 xml:space="preserve">- речевые. 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  <w:rPr>
          <w:b/>
        </w:rPr>
      </w:pPr>
      <w:r w:rsidRPr="003B5159">
        <w:rPr>
          <w:b/>
        </w:rPr>
        <w:t xml:space="preserve">Здоровье сберегающие технологии: 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>- создание психо - эмоционального комфорта и получение удовольствия от совместной практической деятельности; дыхательная гимнастика.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</w:p>
    <w:p w:rsidR="005F6106" w:rsidRPr="003B5159" w:rsidRDefault="00A55A61" w:rsidP="003B5159">
      <w:pPr>
        <w:tabs>
          <w:tab w:val="left" w:pos="9700"/>
        </w:tabs>
        <w:ind w:right="567" w:firstLine="720"/>
        <w:jc w:val="both"/>
        <w:rPr>
          <w:b/>
        </w:rPr>
      </w:pPr>
      <w:r w:rsidRPr="003B5159">
        <w:t xml:space="preserve"> </w:t>
      </w:r>
      <w:r w:rsidR="00914D5B" w:rsidRPr="003B5159">
        <w:rPr>
          <w:b/>
        </w:rPr>
        <w:t>Методы и приёмы:</w:t>
      </w:r>
    </w:p>
    <w:p w:rsidR="00914D5B" w:rsidRPr="003B5159" w:rsidRDefault="00914D5B" w:rsidP="003B5159">
      <w:pPr>
        <w:tabs>
          <w:tab w:val="left" w:pos="9700"/>
        </w:tabs>
        <w:ind w:right="567" w:firstLine="720"/>
        <w:jc w:val="both"/>
      </w:pPr>
      <w:r w:rsidRPr="003B5159">
        <w:t xml:space="preserve">- </w:t>
      </w:r>
      <w:r w:rsidR="00F57C8F" w:rsidRPr="003B5159">
        <w:t>методы практического экспериментирования</w:t>
      </w:r>
    </w:p>
    <w:p w:rsidR="00F57C8F" w:rsidRPr="003B5159" w:rsidRDefault="00F57C8F" w:rsidP="003B5159">
      <w:pPr>
        <w:tabs>
          <w:tab w:val="left" w:pos="9700"/>
        </w:tabs>
        <w:ind w:right="567" w:firstLine="720"/>
        <w:jc w:val="both"/>
      </w:pPr>
      <w:r w:rsidRPr="003B5159">
        <w:t>- методы создания проблемной ситуации</w:t>
      </w:r>
    </w:p>
    <w:p w:rsidR="00F57C8F" w:rsidRPr="003B5159" w:rsidRDefault="00F57C8F" w:rsidP="003B5159">
      <w:pPr>
        <w:tabs>
          <w:tab w:val="left" w:pos="9700"/>
        </w:tabs>
        <w:ind w:right="567" w:firstLine="720"/>
        <w:jc w:val="both"/>
      </w:pPr>
      <w:r w:rsidRPr="003B5159">
        <w:t xml:space="preserve">- беседа, пояснение, указания словесный метод </w:t>
      </w:r>
    </w:p>
    <w:p w:rsidR="00F57C8F" w:rsidRPr="003B5159" w:rsidRDefault="00F57C8F" w:rsidP="003B5159">
      <w:pPr>
        <w:tabs>
          <w:tab w:val="left" w:pos="9700"/>
        </w:tabs>
        <w:ind w:right="567" w:firstLine="720"/>
        <w:jc w:val="both"/>
      </w:pPr>
      <w:r w:rsidRPr="003B5159">
        <w:t>метод стимулирование речевой активности вопросами поискового характера.</w:t>
      </w:r>
    </w:p>
    <w:p w:rsidR="00F57C8F" w:rsidRPr="003B5159" w:rsidRDefault="00F57C8F" w:rsidP="003B5159">
      <w:pPr>
        <w:tabs>
          <w:tab w:val="left" w:pos="9700"/>
        </w:tabs>
        <w:ind w:right="567" w:firstLine="720"/>
        <w:jc w:val="both"/>
      </w:pPr>
    </w:p>
    <w:p w:rsidR="00F57C8F" w:rsidRPr="003B5159" w:rsidRDefault="00F57C8F" w:rsidP="003B5159">
      <w:pPr>
        <w:tabs>
          <w:tab w:val="left" w:pos="9700"/>
        </w:tabs>
        <w:ind w:right="567" w:firstLine="720"/>
        <w:jc w:val="both"/>
      </w:pPr>
      <w:r w:rsidRPr="003B5159">
        <w:rPr>
          <w:b/>
        </w:rPr>
        <w:t>Словарная работа.</w:t>
      </w:r>
    </w:p>
    <w:p w:rsidR="00F57C8F" w:rsidRPr="003B5159" w:rsidRDefault="00F57C8F" w:rsidP="003B5159">
      <w:pPr>
        <w:tabs>
          <w:tab w:val="left" w:pos="9700"/>
        </w:tabs>
        <w:ind w:right="567" w:firstLine="720"/>
        <w:jc w:val="both"/>
      </w:pPr>
      <w:r w:rsidRPr="003B5159">
        <w:rPr>
          <w:u w:val="single"/>
        </w:rPr>
        <w:t>Обогащение:</w:t>
      </w:r>
      <w:r w:rsidRPr="003B5159">
        <w:t xml:space="preserve"> мутная вода, шампунь.</w:t>
      </w:r>
    </w:p>
    <w:p w:rsidR="00A50A20" w:rsidRDefault="00F57C8F" w:rsidP="003B5159">
      <w:pPr>
        <w:tabs>
          <w:tab w:val="left" w:pos="9700"/>
        </w:tabs>
        <w:ind w:right="567" w:firstLine="720"/>
        <w:jc w:val="both"/>
      </w:pPr>
      <w:r w:rsidRPr="003B5159">
        <w:rPr>
          <w:u w:val="single"/>
        </w:rPr>
        <w:lastRenderedPageBreak/>
        <w:t>Активизация</w:t>
      </w:r>
      <w:r w:rsidRPr="003B5159">
        <w:t>: мыльная пена, пенится, аромат.</w:t>
      </w:r>
    </w:p>
    <w:p w:rsidR="003B5159" w:rsidRPr="003B5159" w:rsidRDefault="003B5159" w:rsidP="003B5159">
      <w:pPr>
        <w:tabs>
          <w:tab w:val="left" w:pos="9700"/>
        </w:tabs>
        <w:ind w:right="567" w:firstLine="720"/>
        <w:jc w:val="both"/>
      </w:pPr>
    </w:p>
    <w:p w:rsidR="00A50A20" w:rsidRPr="003B5159" w:rsidRDefault="00A50A20" w:rsidP="003B5159">
      <w:pPr>
        <w:tabs>
          <w:tab w:val="left" w:pos="9700"/>
        </w:tabs>
        <w:ind w:right="567" w:firstLine="720"/>
        <w:jc w:val="both"/>
      </w:pPr>
      <w:r w:rsidRPr="003B5159">
        <w:rPr>
          <w:b/>
        </w:rPr>
        <w:t xml:space="preserve">Структура организации игры – эксперимента.  </w:t>
      </w:r>
    </w:p>
    <w:p w:rsidR="004C06B4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t xml:space="preserve"> </w:t>
      </w:r>
    </w:p>
    <w:p w:rsidR="00CC05FF" w:rsidRPr="003B5159" w:rsidRDefault="00A50A20" w:rsidP="003B5159">
      <w:pPr>
        <w:tabs>
          <w:tab w:val="left" w:pos="9700"/>
        </w:tabs>
        <w:ind w:right="567" w:firstLine="720"/>
        <w:jc w:val="both"/>
      </w:pPr>
      <w:r w:rsidRPr="003B5159">
        <w:t xml:space="preserve"> 1. Встреча гостей</w:t>
      </w:r>
      <w:r w:rsidR="00CC05FF" w:rsidRPr="003B5159">
        <w:t>.</w:t>
      </w:r>
    </w:p>
    <w:p w:rsidR="00A50A20" w:rsidRPr="003B5159" w:rsidRDefault="00A50A20" w:rsidP="003B5159">
      <w:pPr>
        <w:tabs>
          <w:tab w:val="left" w:pos="9700"/>
        </w:tabs>
        <w:ind w:right="567" w:firstLine="720"/>
        <w:jc w:val="both"/>
      </w:pPr>
      <w:r w:rsidRPr="003B5159">
        <w:t xml:space="preserve"> </w:t>
      </w:r>
    </w:p>
    <w:p w:rsidR="00A50A20" w:rsidRPr="003B5159" w:rsidRDefault="00A50A20" w:rsidP="003B5159">
      <w:pPr>
        <w:tabs>
          <w:tab w:val="left" w:pos="9700"/>
        </w:tabs>
        <w:ind w:right="567" w:firstLine="720"/>
        <w:jc w:val="both"/>
      </w:pPr>
      <w:r w:rsidRPr="003B5159">
        <w:t>- знакомлю детей с гостями (чтобы снять нервное напряжение от присутствия мало знакомых людей).</w:t>
      </w:r>
    </w:p>
    <w:p w:rsidR="007F3BB1" w:rsidRPr="003B5159" w:rsidRDefault="00A50A20" w:rsidP="003B5159">
      <w:pPr>
        <w:tabs>
          <w:tab w:val="left" w:pos="9700"/>
        </w:tabs>
        <w:ind w:right="567" w:firstLine="720"/>
        <w:jc w:val="both"/>
      </w:pPr>
      <w:r w:rsidRPr="003B5159">
        <w:t xml:space="preserve">- Когда приходят гости – гостеприимные хозяева стараются  сделать что-нибудь приятное. А чем мы можем порадовать наших гостей? (останавливаю выбор на мыльных пузырях). </w:t>
      </w:r>
      <w:r w:rsidR="004C06B4" w:rsidRPr="003B5159">
        <w:t xml:space="preserve">  </w:t>
      </w:r>
    </w:p>
    <w:p w:rsidR="007F3BB1" w:rsidRPr="003B5159" w:rsidRDefault="007F3BB1" w:rsidP="003B5159">
      <w:pPr>
        <w:tabs>
          <w:tab w:val="left" w:pos="9700"/>
        </w:tabs>
        <w:ind w:right="567" w:firstLine="720"/>
        <w:jc w:val="both"/>
      </w:pPr>
    </w:p>
    <w:p w:rsidR="00CC05FF" w:rsidRPr="003B5159" w:rsidRDefault="007F3BB1" w:rsidP="003B5159">
      <w:pPr>
        <w:tabs>
          <w:tab w:val="left" w:pos="9700"/>
        </w:tabs>
        <w:ind w:right="567" w:firstLine="720"/>
        <w:jc w:val="both"/>
      </w:pPr>
      <w:r w:rsidRPr="003B5159">
        <w:t>2. создание проблемной ситуации</w:t>
      </w:r>
    </w:p>
    <w:p w:rsidR="007F3BB1" w:rsidRPr="003B5159" w:rsidRDefault="004C06B4" w:rsidP="003B5159">
      <w:pPr>
        <w:tabs>
          <w:tab w:val="left" w:pos="9700"/>
        </w:tabs>
        <w:ind w:right="567" w:firstLine="720"/>
        <w:jc w:val="both"/>
      </w:pPr>
      <w:r w:rsidRPr="003B5159">
        <w:t xml:space="preserve"> </w:t>
      </w:r>
    </w:p>
    <w:p w:rsidR="007F3BB1" w:rsidRPr="003B5159" w:rsidRDefault="007F3BB1" w:rsidP="003B5159">
      <w:pPr>
        <w:ind w:right="567" w:firstLine="720"/>
        <w:jc w:val="both"/>
      </w:pPr>
      <w:r w:rsidRPr="003B5159">
        <w:t xml:space="preserve">  - открываю мыльные пузыри, а коробочка оказывается пуста.</w:t>
      </w:r>
    </w:p>
    <w:p w:rsidR="000E4B8A" w:rsidRPr="003B5159" w:rsidRDefault="007F3BB1" w:rsidP="003B5159">
      <w:pPr>
        <w:ind w:right="567" w:firstLine="720"/>
        <w:jc w:val="both"/>
      </w:pPr>
      <w:r w:rsidRPr="003B5159">
        <w:t xml:space="preserve">  - Что же делать?</w:t>
      </w:r>
    </w:p>
    <w:p w:rsidR="00E84A59" w:rsidRPr="003B5159" w:rsidRDefault="000E4B8A" w:rsidP="003B5159">
      <w:pPr>
        <w:ind w:right="567" w:firstLine="720"/>
        <w:jc w:val="both"/>
      </w:pPr>
      <w:r w:rsidRPr="003B5159">
        <w:t xml:space="preserve">    (выслушивая предложения останавливаю на «Давайте сделаем сами»</w:t>
      </w:r>
    </w:p>
    <w:p w:rsidR="00CC05FF" w:rsidRPr="003B5159" w:rsidRDefault="00CC05FF" w:rsidP="003B5159">
      <w:pPr>
        <w:ind w:right="567" w:firstLine="720"/>
        <w:jc w:val="both"/>
      </w:pPr>
    </w:p>
    <w:p w:rsidR="000E4B8A" w:rsidRPr="003B5159" w:rsidRDefault="000E4B8A" w:rsidP="003B5159">
      <w:pPr>
        <w:ind w:right="567" w:firstLine="720"/>
        <w:jc w:val="both"/>
      </w:pPr>
      <w:r w:rsidRPr="003B5159">
        <w:t xml:space="preserve"> 3. Обсуждение – рассуждение – беседа:</w:t>
      </w:r>
    </w:p>
    <w:p w:rsidR="00CC05FF" w:rsidRPr="003B5159" w:rsidRDefault="00CC05FF" w:rsidP="003B5159">
      <w:pPr>
        <w:ind w:right="567" w:firstLine="720"/>
        <w:jc w:val="both"/>
      </w:pPr>
    </w:p>
    <w:p w:rsidR="000E4B8A" w:rsidRPr="003B5159" w:rsidRDefault="000E4B8A" w:rsidP="003B5159">
      <w:pPr>
        <w:ind w:right="567" w:firstLine="720"/>
        <w:jc w:val="both"/>
      </w:pPr>
      <w:r w:rsidRPr="003B5159">
        <w:t xml:space="preserve"> - Если называются «мыльные» - то из чего делают их?</w:t>
      </w:r>
    </w:p>
    <w:p w:rsidR="000E4B8A" w:rsidRPr="003B5159" w:rsidRDefault="000E4B8A" w:rsidP="003B5159">
      <w:pPr>
        <w:ind w:right="567" w:firstLine="720"/>
        <w:jc w:val="both"/>
      </w:pPr>
      <w:r w:rsidRPr="003B5159">
        <w:t>«Неудачные опыты с изготовлением с помощью кусочков мыла.</w:t>
      </w:r>
    </w:p>
    <w:p w:rsidR="00CC05FF" w:rsidRPr="003B5159" w:rsidRDefault="000E4B8A" w:rsidP="003B5159">
      <w:pPr>
        <w:ind w:right="567" w:firstLine="720"/>
        <w:jc w:val="both"/>
      </w:pPr>
      <w:r w:rsidRPr="003B5159">
        <w:t xml:space="preserve"> - рассматривание мыла описание его свойств, качеств внешнего вида, безопасного </w:t>
      </w:r>
    </w:p>
    <w:p w:rsidR="000E4B8A" w:rsidRPr="003B5159" w:rsidRDefault="00CC05FF" w:rsidP="003B5159">
      <w:pPr>
        <w:ind w:right="567" w:firstLine="720"/>
        <w:jc w:val="both"/>
      </w:pPr>
      <w:r w:rsidRPr="003B5159">
        <w:t xml:space="preserve">   обращение с ним.    </w:t>
      </w:r>
    </w:p>
    <w:p w:rsidR="000E4B8A" w:rsidRPr="003B5159" w:rsidRDefault="000E4B8A" w:rsidP="003B5159">
      <w:pPr>
        <w:ind w:right="567" w:firstLine="720"/>
        <w:jc w:val="both"/>
      </w:pPr>
      <w:r w:rsidRPr="003B5159">
        <w:t xml:space="preserve"> - После неудавшихся попыток подумать:</w:t>
      </w:r>
    </w:p>
    <w:p w:rsidR="000E4B8A" w:rsidRPr="003B5159" w:rsidRDefault="000E4B8A" w:rsidP="003B5159">
      <w:pPr>
        <w:ind w:right="567" w:firstLine="720"/>
        <w:jc w:val="both"/>
      </w:pPr>
      <w:r w:rsidRPr="003B5159">
        <w:t xml:space="preserve"> - «Где ещё можно встретить мыльную пену?»   </w:t>
      </w:r>
    </w:p>
    <w:p w:rsidR="000E4B8A" w:rsidRPr="003B5159" w:rsidRDefault="000E4B8A" w:rsidP="003B5159">
      <w:pPr>
        <w:ind w:right="567" w:firstLine="720"/>
        <w:jc w:val="both"/>
      </w:pPr>
      <w:r w:rsidRPr="003B5159">
        <w:t xml:space="preserve">   Дети перечисляют известные из быта, средства </w:t>
      </w:r>
    </w:p>
    <w:p w:rsidR="000E4B8A" w:rsidRPr="003B5159" w:rsidRDefault="000E4B8A" w:rsidP="003B5159">
      <w:pPr>
        <w:ind w:right="567" w:firstLine="720"/>
        <w:jc w:val="both"/>
      </w:pPr>
      <w:r w:rsidRPr="003B5159">
        <w:t xml:space="preserve">   Прошу выбрать их из корзины и показать.</w:t>
      </w:r>
    </w:p>
    <w:p w:rsidR="00CC05FF" w:rsidRPr="003B5159" w:rsidRDefault="00973F54" w:rsidP="003B5159">
      <w:pPr>
        <w:ind w:right="567" w:firstLine="720"/>
        <w:jc w:val="both"/>
      </w:pPr>
      <w:r w:rsidRPr="003B5159">
        <w:t xml:space="preserve">   Делаем «пузыри», добавим в состав перечисленные средства.</w:t>
      </w:r>
    </w:p>
    <w:p w:rsidR="000E4B8A" w:rsidRPr="003B5159" w:rsidRDefault="00973F54" w:rsidP="003B5159">
      <w:pPr>
        <w:ind w:right="567" w:firstLine="720"/>
        <w:jc w:val="both"/>
      </w:pPr>
      <w:r w:rsidRPr="003B5159">
        <w:t xml:space="preserve"> </w:t>
      </w:r>
    </w:p>
    <w:p w:rsidR="00973F54" w:rsidRPr="003B5159" w:rsidRDefault="00973F54" w:rsidP="003B5159">
      <w:pPr>
        <w:ind w:right="567" w:firstLine="720"/>
        <w:jc w:val="both"/>
      </w:pPr>
      <w:r w:rsidRPr="003B5159">
        <w:t xml:space="preserve"> 4. Пускание мыльных пузырей</w:t>
      </w:r>
    </w:p>
    <w:p w:rsidR="00973F54" w:rsidRPr="003B5159" w:rsidRDefault="00973F54" w:rsidP="003B5159">
      <w:pPr>
        <w:ind w:right="567" w:firstLine="720"/>
        <w:jc w:val="both"/>
      </w:pPr>
      <w:r w:rsidRPr="003B5159">
        <w:t xml:space="preserve"> - дыхательная гимнастика</w:t>
      </w:r>
    </w:p>
    <w:p w:rsidR="00973F54" w:rsidRPr="003B5159" w:rsidRDefault="00973F54" w:rsidP="003B5159">
      <w:pPr>
        <w:ind w:right="567" w:firstLine="720"/>
        <w:jc w:val="both"/>
      </w:pPr>
      <w:r w:rsidRPr="003B5159">
        <w:t xml:space="preserve"> - смена вида деятельности (во избежание усталости, утомления).</w:t>
      </w:r>
    </w:p>
    <w:p w:rsidR="00973F54" w:rsidRPr="003B5159" w:rsidRDefault="00973F54" w:rsidP="003B5159">
      <w:pPr>
        <w:ind w:right="567" w:firstLine="720"/>
        <w:jc w:val="both"/>
      </w:pPr>
      <w:r w:rsidRPr="003B5159">
        <w:t xml:space="preserve"> - создание радостного настроения. </w:t>
      </w:r>
    </w:p>
    <w:p w:rsidR="00CC05FF" w:rsidRPr="003B5159" w:rsidRDefault="00CC05FF" w:rsidP="003B5159">
      <w:pPr>
        <w:ind w:right="567" w:firstLine="720"/>
        <w:jc w:val="both"/>
      </w:pPr>
    </w:p>
    <w:p w:rsidR="00973F54" w:rsidRPr="003B5159" w:rsidRDefault="00973F54" w:rsidP="003B5159">
      <w:pPr>
        <w:ind w:right="567" w:firstLine="720"/>
        <w:jc w:val="both"/>
      </w:pPr>
      <w:r w:rsidRPr="003B5159">
        <w:t xml:space="preserve"> 5. – Как быстро растаяли наши пузыри и наши гости не смогут их взять с собой.</w:t>
      </w:r>
    </w:p>
    <w:p w:rsidR="00973F54" w:rsidRPr="003B5159" w:rsidRDefault="003B5159" w:rsidP="003B5159">
      <w:pPr>
        <w:ind w:right="567" w:firstLine="720"/>
        <w:jc w:val="both"/>
      </w:pPr>
      <w:r>
        <w:t xml:space="preserve"> - </w:t>
      </w:r>
      <w:r w:rsidR="00973F54" w:rsidRPr="003B5159">
        <w:t>А давайте мы им нарисуем им в подарок, ч</w:t>
      </w:r>
      <w:r>
        <w:t>тобы у них всегда было такое же</w:t>
      </w:r>
    </w:p>
    <w:p w:rsidR="00973F54" w:rsidRPr="003B5159" w:rsidRDefault="00CC05FF" w:rsidP="003B5159">
      <w:pPr>
        <w:ind w:right="567" w:firstLine="720"/>
        <w:jc w:val="both"/>
      </w:pPr>
      <w:r w:rsidRPr="003B5159">
        <w:t xml:space="preserve">радужное настроение. </w:t>
      </w:r>
    </w:p>
    <w:p w:rsidR="009B4B20" w:rsidRPr="0044521E" w:rsidRDefault="00973F54" w:rsidP="0044521E">
      <w:pPr>
        <w:ind w:right="567" w:firstLine="720"/>
        <w:jc w:val="both"/>
      </w:pPr>
      <w:r w:rsidRPr="003B5159">
        <w:t>Продуктивная деятельность: рисование флом</w:t>
      </w:r>
      <w:r w:rsidR="003B5159">
        <w:t xml:space="preserve">астером «фотографии на память о </w:t>
      </w:r>
      <w:r w:rsidR="00D66D1C">
        <w:t>мыльных пузырей».</w:t>
      </w:r>
    </w:p>
    <w:sectPr w:rsidR="009B4B20" w:rsidRPr="0044521E" w:rsidSect="002F1CBE">
      <w:type w:val="nextColumn"/>
      <w:pgSz w:w="11907" w:h="16840" w:code="9"/>
      <w:pgMar w:top="1134" w:right="567" w:bottom="51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67A"/>
    <w:multiLevelType w:val="hybridMultilevel"/>
    <w:tmpl w:val="EA66E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C7012"/>
    <w:multiLevelType w:val="hybridMultilevel"/>
    <w:tmpl w:val="DF2AD3EC"/>
    <w:lvl w:ilvl="0" w:tplc="BA6095D6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4FEA1D5B"/>
    <w:multiLevelType w:val="hybridMultilevel"/>
    <w:tmpl w:val="5B3694F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97CDA"/>
    <w:multiLevelType w:val="hybridMultilevel"/>
    <w:tmpl w:val="FC3ADB3A"/>
    <w:lvl w:ilvl="0" w:tplc="9E9E864E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C06B4"/>
    <w:rsid w:val="0008134C"/>
    <w:rsid w:val="00081F60"/>
    <w:rsid w:val="000E4B8A"/>
    <w:rsid w:val="002711D9"/>
    <w:rsid w:val="0027548D"/>
    <w:rsid w:val="002F1CBE"/>
    <w:rsid w:val="003B5159"/>
    <w:rsid w:val="0044521E"/>
    <w:rsid w:val="00476ECF"/>
    <w:rsid w:val="004C06B4"/>
    <w:rsid w:val="005D6F43"/>
    <w:rsid w:val="005F6106"/>
    <w:rsid w:val="00635F9C"/>
    <w:rsid w:val="007933FB"/>
    <w:rsid w:val="0079466D"/>
    <w:rsid w:val="007F3BB1"/>
    <w:rsid w:val="00810D83"/>
    <w:rsid w:val="008233E0"/>
    <w:rsid w:val="00887582"/>
    <w:rsid w:val="00914D5B"/>
    <w:rsid w:val="00973F54"/>
    <w:rsid w:val="009B4B20"/>
    <w:rsid w:val="009F44B9"/>
    <w:rsid w:val="00A412CE"/>
    <w:rsid w:val="00A50A20"/>
    <w:rsid w:val="00A55A61"/>
    <w:rsid w:val="00C46541"/>
    <w:rsid w:val="00C53E10"/>
    <w:rsid w:val="00CC05FF"/>
    <w:rsid w:val="00CD2DBC"/>
    <w:rsid w:val="00D66D1C"/>
    <w:rsid w:val="00D81043"/>
    <w:rsid w:val="00E42285"/>
    <w:rsid w:val="00E84A59"/>
    <w:rsid w:val="00F5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F4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Iron Logic</Company>
  <LinksUpToDate>false</LinksUpToDate>
  <CharactersWithSpaces>4712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mailto:detskiisad46@yandex.ru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Пользователь</dc:creator>
  <cp:lastModifiedBy>Пользователь</cp:lastModifiedBy>
  <cp:revision>2</cp:revision>
  <cp:lastPrinted>2014-04-10T06:35:00Z</cp:lastPrinted>
  <dcterms:created xsi:type="dcterms:W3CDTF">2019-10-19T11:58:00Z</dcterms:created>
  <dcterms:modified xsi:type="dcterms:W3CDTF">2019-10-19T11:58:00Z</dcterms:modified>
</cp:coreProperties>
</file>